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B4A8" w14:textId="3535AEB2" w:rsidR="009E6C81" w:rsidRPr="00ED3D95" w:rsidRDefault="00DE4829">
      <w:pPr>
        <w:rPr>
          <w:sz w:val="48"/>
          <w:szCs w:val="48"/>
          <w:lang w:val="nl-NL"/>
        </w:rPr>
      </w:pPr>
      <w:r w:rsidRPr="00ED3D95">
        <w:rPr>
          <w:sz w:val="48"/>
          <w:szCs w:val="48"/>
          <w:lang w:val="nl-NL"/>
        </w:rPr>
        <w:t>VOORZIENINGEN OC BLONDESWINNING</w:t>
      </w:r>
    </w:p>
    <w:p w14:paraId="677BA2B0" w14:textId="0D1D2F17" w:rsidR="00DE4829" w:rsidRDefault="00DE4829">
      <w:pPr>
        <w:rPr>
          <w:lang w:val="nl-NL"/>
        </w:rPr>
      </w:pPr>
    </w:p>
    <w:p w14:paraId="40FC5455" w14:textId="0E95AFB9" w:rsidR="00DE4829" w:rsidRDefault="00DE4829" w:rsidP="00DE4829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Techniek</w:t>
      </w:r>
      <w:r>
        <w:rPr>
          <w:rStyle w:val="Zwaar"/>
          <w:rFonts w:eastAsia="Times New Roman"/>
        </w:rPr>
        <w:t>:</w:t>
      </w:r>
    </w:p>
    <w:p w14:paraId="1F830754" w14:textId="77777777" w:rsidR="00DE4829" w:rsidRDefault="00DE4829" w:rsidP="00DE4829">
      <w:pPr>
        <w:pStyle w:val="Geenafstand"/>
        <w:rPr>
          <w:rFonts w:eastAsia="Times New Roman"/>
        </w:rPr>
      </w:pPr>
    </w:p>
    <w:p w14:paraId="2B3C1374" w14:textId="77777777" w:rsidR="00DE4829" w:rsidRDefault="00DE4829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>
        <w:rPr>
          <w:rStyle w:val="Zwaar"/>
          <w:rFonts w:eastAsia="Times New Roman"/>
        </w:rPr>
        <w:t>Whiteboard:</w:t>
      </w:r>
      <w:r>
        <w:rPr>
          <w:rFonts w:eastAsia="Times New Roman"/>
        </w:rPr>
        <w:t xml:space="preserve"> niet aanwezig</w:t>
      </w:r>
    </w:p>
    <w:p w14:paraId="3AC30310" w14:textId="1F6D8157" w:rsidR="00DE4829" w:rsidRPr="00ED3D95" w:rsidRDefault="00DE4829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 w:rsidRPr="00ED3D95">
        <w:rPr>
          <w:rStyle w:val="Zwaar"/>
          <w:rFonts w:eastAsia="Times New Roman"/>
        </w:rPr>
        <w:t>Beamer/scherm:</w:t>
      </w:r>
      <w:r w:rsidRPr="00ED3D95">
        <w:rPr>
          <w:rFonts w:eastAsia="Times New Roman"/>
        </w:rPr>
        <w:t xml:space="preserve"> scherm </w:t>
      </w:r>
      <w:r w:rsidR="00ED3D95" w:rsidRPr="00ED3D95">
        <w:rPr>
          <w:rFonts w:eastAsia="Times New Roman"/>
        </w:rPr>
        <w:t>en beamer aanwezig</w:t>
      </w:r>
    </w:p>
    <w:p w14:paraId="66593FF2" w14:textId="09517D82" w:rsidR="00DE4829" w:rsidRDefault="00DE4829" w:rsidP="00ED3D95">
      <w:pPr>
        <w:pStyle w:val="Geenafstand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Style w:val="Zwaar"/>
          <w:rFonts w:eastAsia="Times New Roman"/>
        </w:rPr>
        <w:t>Muziekinstallatie:</w:t>
      </w:r>
      <w:r>
        <w:rPr>
          <w:rFonts w:eastAsia="Times New Roman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versterker-rack met geluidsmeter en luidsprekers (6 topkasten in zaal en 2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subs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, twee draadloze micro's, cd) met aansluiting waar een DJ kan op inprikken</w:t>
      </w:r>
      <w:r w:rsidR="00ED3D95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kost €20   </w:t>
      </w:r>
    </w:p>
    <w:p w14:paraId="57D5F45B" w14:textId="63190067" w:rsidR="00ED3D95" w:rsidRDefault="00ED3D95" w:rsidP="00ED3D95">
      <w:pPr>
        <w:pStyle w:val="Geenafstand"/>
        <w:numPr>
          <w:ilvl w:val="0"/>
          <w:numId w:val="1"/>
        </w:numPr>
        <w:rPr>
          <w:rFonts w:eastAsia="Times New Roman"/>
        </w:rPr>
      </w:pPr>
      <w:r>
        <w:rPr>
          <w:rStyle w:val="Zwaar"/>
          <w:rFonts w:eastAsia="Times New Roman"/>
          <w:b w:val="0"/>
        </w:rPr>
        <w:t>G</w:t>
      </w:r>
      <w:r w:rsidRPr="00884D27">
        <w:rPr>
          <w:rStyle w:val="Zwaar"/>
          <w:rFonts w:eastAsia="Times New Roman"/>
          <w:b w:val="0"/>
        </w:rPr>
        <w:t>een podium aanwezig</w:t>
      </w:r>
    </w:p>
    <w:p w14:paraId="6912B11F" w14:textId="0D21E6B4" w:rsidR="00DE4829" w:rsidRDefault="00DE4829" w:rsidP="00DE4829">
      <w:pPr>
        <w:pStyle w:val="Geenafstand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8096471" w14:textId="5EE9B07D" w:rsidR="00DE4829" w:rsidRDefault="00DE4829" w:rsidP="00DE4829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Aantal stoelen, tafels, statafels</w:t>
      </w:r>
      <w:r w:rsidR="00ED3D95">
        <w:rPr>
          <w:rStyle w:val="Zwaar"/>
          <w:rFonts w:eastAsia="Times New Roman"/>
        </w:rPr>
        <w:t>:</w:t>
      </w:r>
    </w:p>
    <w:p w14:paraId="164D4BA1" w14:textId="77777777" w:rsidR="00ED3D95" w:rsidRDefault="00ED3D95" w:rsidP="00DE4829">
      <w:pPr>
        <w:pStyle w:val="Geenafstand"/>
        <w:rPr>
          <w:rFonts w:eastAsia="Times New Roman"/>
        </w:rPr>
      </w:pPr>
    </w:p>
    <w:p w14:paraId="1B5F2895" w14:textId="77777777" w:rsidR="00DE4829" w:rsidRPr="00124F9A" w:rsidRDefault="00DE4829" w:rsidP="00ED3D95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24F9A">
        <w:rPr>
          <w:rFonts w:asciiTheme="minorHAnsi" w:hAnsiTheme="minorHAnsi"/>
          <w:sz w:val="22"/>
          <w:szCs w:val="22"/>
        </w:rPr>
        <w:t>280 stoelen</w:t>
      </w:r>
    </w:p>
    <w:p w14:paraId="2CA49467" w14:textId="77777777" w:rsidR="00DE4829" w:rsidRPr="00124F9A" w:rsidRDefault="00DE4829" w:rsidP="00ED3D95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24F9A">
        <w:rPr>
          <w:rFonts w:asciiTheme="minorHAnsi" w:hAnsiTheme="minorHAnsi"/>
          <w:sz w:val="22"/>
          <w:szCs w:val="22"/>
        </w:rPr>
        <w:t>66 tafels  (120 cm x 80cm)</w:t>
      </w:r>
    </w:p>
    <w:p w14:paraId="40DDF6B4" w14:textId="02CAF1E8" w:rsidR="00DE4829" w:rsidRPr="00124F9A" w:rsidRDefault="00DE4829" w:rsidP="00ED3D95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24F9A">
        <w:rPr>
          <w:rFonts w:asciiTheme="minorHAnsi" w:hAnsiTheme="minorHAnsi"/>
          <w:sz w:val="22"/>
          <w:szCs w:val="22"/>
        </w:rPr>
        <w:t>10 Ronde statafels  (80 cm)</w:t>
      </w:r>
    </w:p>
    <w:p w14:paraId="689C50AB" w14:textId="53D4DA97" w:rsidR="00DE4829" w:rsidRDefault="00DE4829" w:rsidP="00DE4829">
      <w:pPr>
        <w:pStyle w:val="Geenafstand"/>
        <w:rPr>
          <w:rFonts w:eastAsia="Times New Roman"/>
        </w:rPr>
      </w:pPr>
    </w:p>
    <w:p w14:paraId="755E79F0" w14:textId="114C552E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Keuken</w:t>
      </w:r>
      <w:r>
        <w:rPr>
          <w:rStyle w:val="Zwaar"/>
          <w:rFonts w:eastAsia="Times New Roman"/>
        </w:rPr>
        <w:t>:</w:t>
      </w:r>
    </w:p>
    <w:p w14:paraId="6B234BE7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</w:p>
    <w:p w14:paraId="36E2F2F2" w14:textId="389CF57A" w:rsidR="00ED3D95" w:rsidRDefault="00ED3D95" w:rsidP="00ED3D95">
      <w:pPr>
        <w:pStyle w:val="Geenafstand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Ruime keuken met 6 gasvuren en 1 grote combi-oven,</w:t>
      </w:r>
    </w:p>
    <w:p w14:paraId="3B8F0D73" w14:textId="77777777" w:rsidR="00ED3D95" w:rsidRDefault="00ED3D95" w:rsidP="00ED3D95">
      <w:pPr>
        <w:pStyle w:val="Geenafstand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groot inox werkblad, 2 servicekarren, afwasgelegenheid, 2 percolators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8C1F9DB" w14:textId="19C2A803" w:rsidR="00ED3D95" w:rsidRDefault="00ED3D95" w:rsidP="00ED3D95">
      <w:pPr>
        <w:pStyle w:val="Geenafstand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Borden/kleine borden/tassen/bestek voor 180 personen aanwezig</w:t>
      </w:r>
    </w:p>
    <w:p w14:paraId="2B513801" w14:textId="77777777" w:rsidR="00ED3D95" w:rsidRPr="00ED3D95" w:rsidRDefault="00ED3D95" w:rsidP="00ED3D95">
      <w:pPr>
        <w:pStyle w:val="Geenafstand"/>
        <w:numPr>
          <w:ilvl w:val="0"/>
          <w:numId w:val="3"/>
        </w:numPr>
        <w:rPr>
          <w:rFonts w:eastAsia="Times New Roman"/>
          <w:u w:val="single"/>
        </w:rPr>
      </w:pPr>
      <w:r w:rsidRPr="00ED3D95">
        <w:rPr>
          <w:rStyle w:val="Zwaar"/>
          <w:rFonts w:eastAsia="Times New Roman"/>
          <w:b w:val="0"/>
          <w:u w:val="single"/>
        </w:rPr>
        <w:t>Alle kookgerief is zelf mee te brengen</w:t>
      </w:r>
    </w:p>
    <w:p w14:paraId="5BB4348F" w14:textId="77777777" w:rsidR="00ED3D95" w:rsidRDefault="00ED3D95" w:rsidP="00ED3D95">
      <w:pPr>
        <w:pStyle w:val="Geenafstand"/>
        <w:ind w:left="720"/>
        <w:rPr>
          <w:rFonts w:eastAsia="Times New Roman"/>
        </w:rPr>
      </w:pPr>
    </w:p>
    <w:p w14:paraId="27D2B038" w14:textId="77777777" w:rsidR="00DE4829" w:rsidRDefault="00DE4829" w:rsidP="00DE4829">
      <w:pPr>
        <w:pStyle w:val="Geenafstand"/>
        <w:rPr>
          <w:rFonts w:eastAsia="Times New Roman"/>
        </w:rPr>
      </w:pPr>
    </w:p>
    <w:p w14:paraId="34AF0D05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>Buffet/toog</w:t>
      </w:r>
      <w:r>
        <w:rPr>
          <w:rStyle w:val="Zwaar"/>
          <w:rFonts w:eastAsia="Times New Roman"/>
        </w:rPr>
        <w:t>:</w:t>
      </w:r>
    </w:p>
    <w:p w14:paraId="3E6704C4" w14:textId="77777777" w:rsidR="00ED3D95" w:rsidRDefault="00ED3D95" w:rsidP="00ED3D95">
      <w:pPr>
        <w:pStyle w:val="Geenafstand"/>
        <w:rPr>
          <w:rStyle w:val="Zwaar"/>
          <w:rFonts w:eastAsia="Times New Roman"/>
        </w:rPr>
      </w:pPr>
    </w:p>
    <w:p w14:paraId="4614E883" w14:textId="3A934266" w:rsidR="00ED3D95" w:rsidRPr="00830011" w:rsidRDefault="00ED3D95" w:rsidP="00ED3D95">
      <w:pPr>
        <w:pStyle w:val="Geenafstand"/>
        <w:numPr>
          <w:ilvl w:val="0"/>
          <w:numId w:val="4"/>
        </w:numPr>
        <w:rPr>
          <w:rFonts w:eastAsia="Times New Roman"/>
        </w:rPr>
      </w:pPr>
      <w:r w:rsidRPr="00830011">
        <w:t>Buffet/toog met doorgeef koelkast</w:t>
      </w:r>
    </w:p>
    <w:p w14:paraId="2B28C767" w14:textId="151AB18F" w:rsidR="00ED3D95" w:rsidRPr="00ED3D95" w:rsidRDefault="00ED3D95" w:rsidP="00ED3D95">
      <w:pPr>
        <w:pStyle w:val="Geenafstand"/>
        <w:numPr>
          <w:ilvl w:val="0"/>
          <w:numId w:val="4"/>
        </w:numPr>
        <w:rPr>
          <w:rFonts w:eastAsia="Times New Roman"/>
        </w:rPr>
      </w:pPr>
      <w:r w:rsidRPr="00830011">
        <w:t>Koelcel vlak achter toog</w:t>
      </w:r>
    </w:p>
    <w:p w14:paraId="3C1A7EE9" w14:textId="77777777" w:rsidR="00ED3D95" w:rsidRPr="00830011" w:rsidRDefault="00ED3D95" w:rsidP="00ED3D95">
      <w:pPr>
        <w:pStyle w:val="Geenafstand"/>
        <w:rPr>
          <w:rFonts w:eastAsia="Times New Roman"/>
        </w:rPr>
      </w:pPr>
    </w:p>
    <w:p w14:paraId="56767DC7" w14:textId="52F1B967" w:rsidR="00ED3D95" w:rsidRDefault="00ED3D95" w:rsidP="00ED3D95">
      <w:pPr>
        <w:pStyle w:val="Geenafstand"/>
        <w:rPr>
          <w:rStyle w:val="Zwaar"/>
          <w:rFonts w:eastAsia="Times New Roman"/>
        </w:rPr>
      </w:pPr>
      <w:r>
        <w:rPr>
          <w:rStyle w:val="Zwaar"/>
          <w:rFonts w:eastAsia="Times New Roman"/>
        </w:rPr>
        <w:t xml:space="preserve">Gebruik drank: </w:t>
      </w:r>
    </w:p>
    <w:p w14:paraId="1E627857" w14:textId="77777777" w:rsidR="00ED3D95" w:rsidRDefault="00ED3D95" w:rsidP="00ED3D95">
      <w:pPr>
        <w:pStyle w:val="Geenafstand"/>
        <w:rPr>
          <w:rFonts w:eastAsia="Times New Roman"/>
        </w:rPr>
      </w:pPr>
    </w:p>
    <w:p w14:paraId="1AC42073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Verplichte afname van bieren en frisdranken. </w:t>
      </w:r>
    </w:p>
    <w:p w14:paraId="711D977E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>Wijnen en cava kunnen besteld worden via de zaal, glazen worden dan voorzien.</w:t>
      </w:r>
    </w:p>
    <w:p w14:paraId="1749B410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Alle drank-bestellingen verlopen via de huisbewaarder. Zij maken voor- en na de activiteit ook een stock op waarbij u aanwezig kan zijn. Het verschil in </w:t>
      </w:r>
      <w:proofErr w:type="spellStart"/>
      <w:r>
        <w:rPr>
          <w:rFonts w:eastAsia="Times New Roman"/>
        </w:rPr>
        <w:t>volgoed</w:t>
      </w:r>
      <w:proofErr w:type="spellEnd"/>
      <w:r w:rsidRPr="00830011">
        <w:rPr>
          <w:rFonts w:eastAsia="Times New Roman"/>
        </w:rPr>
        <w:t xml:space="preserve"> </w:t>
      </w:r>
      <w:r>
        <w:rPr>
          <w:rFonts w:eastAsia="Times New Roman"/>
        </w:rPr>
        <w:t>voor- en na de activiteit is het verbruik wat we factureren.</w:t>
      </w:r>
    </w:p>
    <w:p w14:paraId="018D83E3" w14:textId="77777777" w:rsidR="00ED3D95" w:rsidRDefault="00ED3D95" w:rsidP="00ED3D95">
      <w:pPr>
        <w:pStyle w:val="Geenafstand"/>
        <w:rPr>
          <w:rFonts w:eastAsia="Times New Roman"/>
        </w:rPr>
      </w:pPr>
      <w:r>
        <w:rPr>
          <w:rFonts w:eastAsia="Times New Roman"/>
        </w:rPr>
        <w:t>Indien u kiest om eigen wijnen/cava/champagne te voorzien, dient u ook te zorgen voor glazen.</w:t>
      </w:r>
    </w:p>
    <w:p w14:paraId="33A44BCA" w14:textId="77777777" w:rsidR="00DE4829" w:rsidRPr="00DE4829" w:rsidRDefault="00DE4829"/>
    <w:sectPr w:rsidR="00DE4829" w:rsidRPr="00DE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868"/>
    <w:multiLevelType w:val="hybridMultilevel"/>
    <w:tmpl w:val="070A7F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862"/>
    <w:multiLevelType w:val="hybridMultilevel"/>
    <w:tmpl w:val="29A88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36E4"/>
    <w:multiLevelType w:val="hybridMultilevel"/>
    <w:tmpl w:val="F67A4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58B"/>
    <w:multiLevelType w:val="hybridMultilevel"/>
    <w:tmpl w:val="3A5E94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29"/>
    <w:rsid w:val="00961D27"/>
    <w:rsid w:val="009E6C81"/>
    <w:rsid w:val="00DE4829"/>
    <w:rsid w:val="00E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2D8F"/>
  <w15:chartTrackingRefBased/>
  <w15:docId w15:val="{EA482EE1-C5E2-4EE9-AC3F-888A7253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4829"/>
    <w:rPr>
      <w:b/>
      <w:bCs/>
    </w:rPr>
  </w:style>
  <w:style w:type="paragraph" w:styleId="Geenafstand">
    <w:name w:val="No Spacing"/>
    <w:uiPriority w:val="1"/>
    <w:qFormat/>
    <w:rsid w:val="00DE4829"/>
    <w:pPr>
      <w:spacing w:after="0" w:line="240" w:lineRule="auto"/>
    </w:pPr>
  </w:style>
  <w:style w:type="paragraph" w:customStyle="1" w:styleId="Standard">
    <w:name w:val="Standard"/>
    <w:rsid w:val="00DE48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DEA68C33C8442899A50E9AFF37F71" ma:contentTypeVersion="13" ma:contentTypeDescription="Een nieuw document maken." ma:contentTypeScope="" ma:versionID="98093848a1a4c29933f10a10c0385774">
  <xsd:schema xmlns:xsd="http://www.w3.org/2001/XMLSchema" xmlns:xs="http://www.w3.org/2001/XMLSchema" xmlns:p="http://schemas.microsoft.com/office/2006/metadata/properties" xmlns:ns2="7e88b351-4f90-4e3a-9c0e-b638447beff8" xmlns:ns3="f02b8d5c-7a32-4701-9e81-c770b26083c7" targetNamespace="http://schemas.microsoft.com/office/2006/metadata/properties" ma:root="true" ma:fieldsID="acc9fa9fec66ac48753cccc167d22b54" ns2:_="" ns3:_="">
    <xsd:import namespace="7e88b351-4f90-4e3a-9c0e-b638447beff8"/>
    <xsd:import namespace="f02b8d5c-7a32-4701-9e81-c770b2608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8d5c-7a32-4701-9e81-c770b260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6BBAD-EDFE-4747-8CF6-4486B2FEA95A}"/>
</file>

<file path=customXml/itemProps2.xml><?xml version="1.0" encoding="utf-8"?>
<ds:datastoreItem xmlns:ds="http://schemas.openxmlformats.org/officeDocument/2006/customXml" ds:itemID="{212452D6-9914-4D25-B20E-6A06C52C306A}"/>
</file>

<file path=customXml/itemProps3.xml><?xml version="1.0" encoding="utf-8"?>
<ds:datastoreItem xmlns:ds="http://schemas.openxmlformats.org/officeDocument/2006/customXml" ds:itemID="{F43CA00A-7761-48CE-8C29-B73EEE229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Bours</dc:creator>
  <cp:keywords/>
  <dc:description/>
  <cp:lastModifiedBy>Kristof Bours</cp:lastModifiedBy>
  <cp:revision>1</cp:revision>
  <dcterms:created xsi:type="dcterms:W3CDTF">2022-05-23T08:28:00Z</dcterms:created>
  <dcterms:modified xsi:type="dcterms:W3CDTF">2022-05-23T09:00:00Z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0x010100AEBDEA68C33C8442899A50E9AFF37F71</vt:lpwstr>
  </property>
</Properties>
</file>