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E758E" w14:textId="09C09145" w:rsidR="00762F0F" w:rsidRPr="00762F0F" w:rsidRDefault="00762F0F" w:rsidP="00FC7C72">
      <w:pPr>
        <w:rPr>
          <w:b/>
          <w:bCs/>
          <w:noProof/>
          <w:sz w:val="28"/>
          <w:szCs w:val="28"/>
          <w:u w:val="single"/>
        </w:rPr>
      </w:pPr>
      <w:r w:rsidRPr="00762F0F">
        <w:rPr>
          <w:b/>
          <w:bCs/>
          <w:noProof/>
          <w:sz w:val="28"/>
          <w:szCs w:val="28"/>
          <w:u w:val="single"/>
        </w:rPr>
        <w:t>Pastorie Beverst</w:t>
      </w:r>
    </w:p>
    <w:p w14:paraId="531A6C34" w14:textId="6982B899" w:rsidR="0011770C" w:rsidRDefault="00762F0F">
      <w:r>
        <w:rPr>
          <w:noProof/>
        </w:rPr>
        <w:drawing>
          <wp:anchor distT="0" distB="0" distL="114300" distR="114300" simplePos="0" relativeHeight="251658240" behindDoc="0" locked="0" layoutInCell="1" allowOverlap="1" wp14:anchorId="1FB18181" wp14:editId="7F9A8D20">
            <wp:simplePos x="0" y="0"/>
            <wp:positionH relativeFrom="column">
              <wp:posOffset>366395</wp:posOffset>
            </wp:positionH>
            <wp:positionV relativeFrom="paragraph">
              <wp:posOffset>2540</wp:posOffset>
            </wp:positionV>
            <wp:extent cx="5028155" cy="4029075"/>
            <wp:effectExtent l="0" t="0" r="127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1495" t="17343" r="27745" b="10346"/>
                    <a:stretch/>
                  </pic:blipFill>
                  <pic:spPr bwMode="auto">
                    <a:xfrm>
                      <a:off x="0" y="0"/>
                      <a:ext cx="5028155" cy="4029075"/>
                    </a:xfrm>
                    <a:prstGeom prst="rect">
                      <a:avLst/>
                    </a:prstGeom>
                    <a:ln>
                      <a:noFill/>
                    </a:ln>
                    <a:extLst>
                      <a:ext uri="{53640926-AAD7-44D8-BBD7-CCE9431645EC}">
                        <a14:shadowObscured xmlns:a14="http://schemas.microsoft.com/office/drawing/2010/main"/>
                      </a:ext>
                    </a:extLst>
                  </pic:spPr>
                </pic:pic>
              </a:graphicData>
            </a:graphic>
          </wp:anchor>
        </w:drawing>
      </w:r>
    </w:p>
    <w:p w14:paraId="56F0AE41" w14:textId="6A59EA4C" w:rsidR="00762F0F" w:rsidRPr="00762F0F" w:rsidRDefault="00762F0F" w:rsidP="00762F0F"/>
    <w:p w14:paraId="167E5B06" w14:textId="0876C0DC" w:rsidR="00762F0F" w:rsidRPr="00762F0F" w:rsidRDefault="00762F0F" w:rsidP="00762F0F"/>
    <w:p w14:paraId="4ED17CEE" w14:textId="55B29B77" w:rsidR="00762F0F" w:rsidRPr="00762F0F" w:rsidRDefault="00762F0F" w:rsidP="00762F0F"/>
    <w:p w14:paraId="4002F860" w14:textId="4CFF540A" w:rsidR="00762F0F" w:rsidRPr="00762F0F" w:rsidRDefault="00762F0F" w:rsidP="00762F0F"/>
    <w:p w14:paraId="7A47E350" w14:textId="32E8728B" w:rsidR="00762F0F" w:rsidRPr="00762F0F" w:rsidRDefault="00762F0F" w:rsidP="00762F0F"/>
    <w:p w14:paraId="1A7F095A" w14:textId="169686C8" w:rsidR="00762F0F" w:rsidRPr="00762F0F" w:rsidRDefault="00762F0F" w:rsidP="00762F0F"/>
    <w:p w14:paraId="27BD6C44" w14:textId="28EF3CBA" w:rsidR="00762F0F" w:rsidRPr="00762F0F" w:rsidRDefault="00762F0F" w:rsidP="00762F0F"/>
    <w:p w14:paraId="7CF9851B" w14:textId="0B745F56" w:rsidR="00762F0F" w:rsidRPr="00762F0F" w:rsidRDefault="00762F0F" w:rsidP="00762F0F"/>
    <w:p w14:paraId="0A7A29E8" w14:textId="0BA65D96" w:rsidR="00762F0F" w:rsidRPr="00762F0F" w:rsidRDefault="00762F0F" w:rsidP="00762F0F"/>
    <w:p w14:paraId="0860EEBB" w14:textId="09B327FF" w:rsidR="00762F0F" w:rsidRPr="00762F0F" w:rsidRDefault="00762F0F" w:rsidP="00762F0F"/>
    <w:p w14:paraId="39120D9F" w14:textId="04A15825" w:rsidR="00762F0F" w:rsidRPr="00762F0F" w:rsidRDefault="00762F0F" w:rsidP="00762F0F"/>
    <w:p w14:paraId="3CBF2C94" w14:textId="0D1DF8E5" w:rsidR="00762F0F" w:rsidRPr="00762F0F" w:rsidRDefault="00762F0F" w:rsidP="00762F0F"/>
    <w:p w14:paraId="51E21579" w14:textId="695EAA35" w:rsidR="00762F0F" w:rsidRPr="00762F0F" w:rsidRDefault="00762F0F" w:rsidP="00762F0F"/>
    <w:p w14:paraId="6FB498A1" w14:textId="7E504F79" w:rsidR="00762F0F" w:rsidRDefault="00762F0F" w:rsidP="00762F0F"/>
    <w:p w14:paraId="6A05BFE1" w14:textId="555B1475" w:rsidR="00762F0F" w:rsidRDefault="00762F0F" w:rsidP="00762F0F">
      <w:pPr>
        <w:tabs>
          <w:tab w:val="left" w:pos="1455"/>
        </w:tabs>
        <w:jc w:val="both"/>
      </w:pPr>
      <w:r>
        <w:t>Blauw: dorpsgezicht – rood: monument – oranje percelen: inventaris bouwkundig erfgoed – groen: beplanting met erfgoedwaarde</w:t>
      </w:r>
    </w:p>
    <w:p w14:paraId="3BC403FA" w14:textId="69D96F3A" w:rsidR="00762F0F" w:rsidRDefault="00762F0F" w:rsidP="00762F0F">
      <w:pPr>
        <w:tabs>
          <w:tab w:val="left" w:pos="1455"/>
        </w:tabs>
        <w:jc w:val="both"/>
      </w:pPr>
    </w:p>
    <w:p w14:paraId="558CE301" w14:textId="6A449AED" w:rsidR="00762F0F" w:rsidRDefault="00762F0F" w:rsidP="00762F0F">
      <w:pPr>
        <w:tabs>
          <w:tab w:val="left" w:pos="1455"/>
        </w:tabs>
        <w:jc w:val="both"/>
      </w:pPr>
      <w:r>
        <w:t xml:space="preserve">De pastorie van </w:t>
      </w:r>
      <w:proofErr w:type="spellStart"/>
      <w:r>
        <w:t>Beverst</w:t>
      </w:r>
      <w:proofErr w:type="spellEnd"/>
      <w:r>
        <w:t xml:space="preserve"> met tuin is onderdeel van het beschermde dorpsgezicht ‘hoeven de zon en de maan met omgeving’, dat de oude kern van het dorp </w:t>
      </w:r>
      <w:proofErr w:type="spellStart"/>
      <w:r>
        <w:t>Beverst</w:t>
      </w:r>
      <w:proofErr w:type="spellEnd"/>
      <w:r>
        <w:t xml:space="preserve"> omvat. </w:t>
      </w:r>
    </w:p>
    <w:p w14:paraId="64F8734D" w14:textId="7313F94A" w:rsidR="00762F0F" w:rsidRDefault="00762F0F" w:rsidP="00762F0F">
      <w:pPr>
        <w:tabs>
          <w:tab w:val="left" w:pos="1455"/>
        </w:tabs>
        <w:jc w:val="both"/>
      </w:pPr>
      <w:hyperlink r:id="rId6" w:history="1">
        <w:r>
          <w:rPr>
            <w:rStyle w:val="Hyperlink"/>
          </w:rPr>
          <w:t>Hoeven De Zon en De Maan met omgeving | Inventaris Onroerend Erfgoed</w:t>
        </w:r>
      </w:hyperlink>
    </w:p>
    <w:p w14:paraId="604F9394" w14:textId="58A844A7" w:rsidR="00762F0F" w:rsidRDefault="00762F0F" w:rsidP="00762F0F">
      <w:pPr>
        <w:tabs>
          <w:tab w:val="left" w:pos="1455"/>
        </w:tabs>
        <w:jc w:val="both"/>
      </w:pPr>
      <w:r>
        <w:t>De pastorie met tuin is opgenomen in de vastgestelde inventaris van het bouwkundig erfgoed.</w:t>
      </w:r>
    </w:p>
    <w:p w14:paraId="4A5E94A8" w14:textId="10BFA5EE" w:rsidR="00762F0F" w:rsidRDefault="00762F0F" w:rsidP="00762F0F">
      <w:pPr>
        <w:tabs>
          <w:tab w:val="left" w:pos="1455"/>
        </w:tabs>
        <w:jc w:val="both"/>
      </w:pPr>
      <w:hyperlink r:id="rId7" w:history="1">
        <w:r>
          <w:rPr>
            <w:rStyle w:val="Hyperlink"/>
          </w:rPr>
          <w:t>Pastorie | Inventaris Onroerend Erfgoed</w:t>
        </w:r>
      </w:hyperlink>
    </w:p>
    <w:p w14:paraId="234D60D9" w14:textId="6A891FF3" w:rsidR="00762F0F" w:rsidRDefault="00762F0F" w:rsidP="00762F0F">
      <w:pPr>
        <w:tabs>
          <w:tab w:val="left" w:pos="1455"/>
        </w:tabs>
        <w:jc w:val="both"/>
      </w:pPr>
    </w:p>
    <w:p w14:paraId="299B932E" w14:textId="5E3D41C0" w:rsidR="00762F0F" w:rsidRPr="00C3037B" w:rsidRDefault="00762F0F" w:rsidP="00762F0F">
      <w:pPr>
        <w:tabs>
          <w:tab w:val="left" w:pos="1455"/>
        </w:tabs>
        <w:jc w:val="both"/>
        <w:rPr>
          <w:b/>
          <w:bCs/>
        </w:rPr>
      </w:pPr>
      <w:r w:rsidRPr="00C3037B">
        <w:rPr>
          <w:b/>
          <w:bCs/>
        </w:rPr>
        <w:t>Werken</w:t>
      </w:r>
      <w:r w:rsidR="00C3037B" w:rsidRPr="00C3037B">
        <w:rPr>
          <w:b/>
          <w:bCs/>
        </w:rPr>
        <w:t xml:space="preserve"> uitvoeren</w:t>
      </w:r>
    </w:p>
    <w:p w14:paraId="6F103D56" w14:textId="4A9B052F" w:rsidR="00C3037B" w:rsidRDefault="00C3037B" w:rsidP="00762F0F">
      <w:pPr>
        <w:tabs>
          <w:tab w:val="left" w:pos="1455"/>
        </w:tabs>
        <w:jc w:val="both"/>
      </w:pPr>
      <w:r>
        <w:t>Bij een vergunningsaanvraag wordt het advies van het agentschap Onroerend Erfgoed en de intergemeentelijke erfgoeddienst</w:t>
      </w:r>
      <w:r w:rsidR="00FC7C72">
        <w:t xml:space="preserve"> IOED Oost</w:t>
      </w:r>
      <w:r>
        <w:t xml:space="preserve"> gevraagd.</w:t>
      </w:r>
    </w:p>
    <w:p w14:paraId="6AB0A733" w14:textId="4674E3D4" w:rsidR="00C3037B" w:rsidRDefault="00E87EDF" w:rsidP="00762F0F">
      <w:pPr>
        <w:tabs>
          <w:tab w:val="left" w:pos="1455"/>
        </w:tabs>
        <w:jc w:val="both"/>
      </w:pPr>
      <w:r>
        <w:t>Voor een</w:t>
      </w:r>
      <w:r w:rsidR="00C3037B">
        <w:t xml:space="preserve"> aantal niet-</w:t>
      </w:r>
      <w:proofErr w:type="spellStart"/>
      <w:r w:rsidR="00C3037B">
        <w:t>vergunningsplichtige</w:t>
      </w:r>
      <w:proofErr w:type="spellEnd"/>
      <w:r w:rsidR="00C3037B">
        <w:t xml:space="preserve"> werken </w:t>
      </w:r>
      <w:r>
        <w:t>geldt</w:t>
      </w:r>
      <w:r w:rsidR="00C3037B">
        <w:t xml:space="preserve"> omwille van de ligging in beschermd dorpsgezicht </w:t>
      </w:r>
      <w:r>
        <w:t>een toelatings- of meldingsplicht</w:t>
      </w:r>
      <w:r w:rsidR="00C3037B">
        <w:t xml:space="preserve">. </w:t>
      </w:r>
    </w:p>
    <w:p w14:paraId="49438594" w14:textId="099177E5" w:rsidR="00E87EDF" w:rsidRDefault="00E87EDF" w:rsidP="00E87EDF">
      <w:pPr>
        <w:pStyle w:val="Lijstalinea"/>
        <w:numPr>
          <w:ilvl w:val="0"/>
          <w:numId w:val="2"/>
        </w:numPr>
        <w:tabs>
          <w:tab w:val="left" w:pos="1455"/>
        </w:tabs>
        <w:jc w:val="both"/>
      </w:pPr>
      <w:proofErr w:type="spellStart"/>
      <w:r>
        <w:t>Toelatingsplichtig</w:t>
      </w:r>
      <w:proofErr w:type="spellEnd"/>
      <w:r>
        <w:t>: Afbreken of optrekken van een constructie</w:t>
      </w:r>
    </w:p>
    <w:p w14:paraId="746CA0CB" w14:textId="079F80C7" w:rsidR="00E87EDF" w:rsidRDefault="00E87EDF" w:rsidP="00E87EDF">
      <w:pPr>
        <w:pStyle w:val="Lijstalinea"/>
        <w:numPr>
          <w:ilvl w:val="0"/>
          <w:numId w:val="2"/>
        </w:numPr>
        <w:tabs>
          <w:tab w:val="left" w:pos="1455"/>
        </w:tabs>
        <w:jc w:val="both"/>
      </w:pPr>
      <w:proofErr w:type="spellStart"/>
      <w:r>
        <w:lastRenderedPageBreak/>
        <w:t>Meldingsplichtig</w:t>
      </w:r>
      <w:proofErr w:type="spellEnd"/>
      <w:r>
        <w:t xml:space="preserve">: werken die impact kunnen hebben op het uitzicht zoals vernieuwen van dakbedekking of buitenschrijnwerk.  De gemeente kan beslissen dat alsnog een toelating gevraagd moet worden bij het agentschap OE als de werken de erfgoedwaarden aantasten. </w:t>
      </w:r>
    </w:p>
    <w:p w14:paraId="080454B5" w14:textId="132BC621" w:rsidR="00E87EDF" w:rsidRDefault="00E87EDF" w:rsidP="00E87EDF">
      <w:pPr>
        <w:tabs>
          <w:tab w:val="left" w:pos="1455"/>
        </w:tabs>
        <w:jc w:val="both"/>
      </w:pPr>
      <w:hyperlink r:id="rId8" w:history="1">
        <w:r>
          <w:rPr>
            <w:rStyle w:val="Hyperlink"/>
          </w:rPr>
          <w:t>Werken stads-dorpsgezicht | Eigenaars | Onroerend Erfgoed</w:t>
        </w:r>
      </w:hyperlink>
    </w:p>
    <w:p w14:paraId="115CAD8B" w14:textId="2B7A60E6" w:rsidR="00E87EDF" w:rsidRDefault="00E87EDF" w:rsidP="00E87EDF">
      <w:pPr>
        <w:tabs>
          <w:tab w:val="left" w:pos="1455"/>
        </w:tabs>
        <w:jc w:val="both"/>
      </w:pPr>
    </w:p>
    <w:p w14:paraId="10E42243" w14:textId="52089FE2" w:rsidR="00E87EDF" w:rsidRPr="00E87EDF" w:rsidRDefault="00E87EDF" w:rsidP="00E87EDF">
      <w:pPr>
        <w:tabs>
          <w:tab w:val="left" w:pos="1455"/>
        </w:tabs>
        <w:jc w:val="both"/>
        <w:rPr>
          <w:b/>
          <w:bCs/>
        </w:rPr>
      </w:pPr>
      <w:r w:rsidRPr="00E87EDF">
        <w:rPr>
          <w:b/>
          <w:bCs/>
        </w:rPr>
        <w:t>Financiële ondersteuning</w:t>
      </w:r>
      <w:r w:rsidR="00C5368E">
        <w:rPr>
          <w:b/>
          <w:bCs/>
        </w:rPr>
        <w:t xml:space="preserve"> vanuit beleidsveld Onroerend Erfgoed </w:t>
      </w:r>
    </w:p>
    <w:p w14:paraId="7D8ADBB7" w14:textId="3F4294A3" w:rsidR="00E87EDF" w:rsidRPr="00E87EDF" w:rsidRDefault="00E87EDF" w:rsidP="00E87EDF">
      <w:pPr>
        <w:tabs>
          <w:tab w:val="left" w:pos="1455"/>
        </w:tabs>
        <w:jc w:val="both"/>
        <w:rPr>
          <w:u w:val="single"/>
        </w:rPr>
      </w:pPr>
      <w:r w:rsidRPr="00E87EDF">
        <w:rPr>
          <w:u w:val="single"/>
        </w:rPr>
        <w:t>Erfgoedpremie</w:t>
      </w:r>
    </w:p>
    <w:p w14:paraId="784CFBFD" w14:textId="5EC77B14" w:rsidR="00E87EDF" w:rsidRDefault="00E87EDF" w:rsidP="00E87EDF">
      <w:pPr>
        <w:tabs>
          <w:tab w:val="left" w:pos="1455"/>
        </w:tabs>
        <w:jc w:val="both"/>
      </w:pPr>
      <w:r>
        <w:t xml:space="preserve">Op dit moment kan geen erfgoedpremie aangevraagd worden. Een erfgoedpremie kan enkel verkregen worden als er een goedgekeurd beheersplan is. </w:t>
      </w:r>
    </w:p>
    <w:p w14:paraId="25C998D1" w14:textId="4DF15855" w:rsidR="00E87EDF" w:rsidRDefault="00E87EDF" w:rsidP="00E87EDF">
      <w:pPr>
        <w:tabs>
          <w:tab w:val="left" w:pos="1455"/>
        </w:tabs>
        <w:jc w:val="both"/>
      </w:pPr>
      <w:r>
        <w:t xml:space="preserve">Een beheersplan wordt in principe opgemaakt voor het volledige beschermde dorpsgezicht (mogelijkheid om pastorie als op zichzelf staand geheel te beschouwen en apart beheersplan op te maken wordt nagevraagd). </w:t>
      </w:r>
    </w:p>
    <w:p w14:paraId="3ED6880D" w14:textId="29F28B4E" w:rsidR="00E87EDF" w:rsidRDefault="00C5368E" w:rsidP="00E87EDF">
      <w:pPr>
        <w:tabs>
          <w:tab w:val="left" w:pos="1455"/>
        </w:tabs>
        <w:jc w:val="both"/>
      </w:pPr>
      <w:r>
        <w:t>Een beheersplan is een langetermijnvisie op het gebruik en beheer van het goed en</w:t>
      </w:r>
      <w:r w:rsidR="00E87EDF">
        <w:t xml:space="preserve"> omvat een historische nota, inventarisatie van de erfgoedelementen en -kenmerken, </w:t>
      </w:r>
      <w:r>
        <w:t xml:space="preserve">visie en doestellingen en maatregelen. Meestal wordt dit opgemaakt door een extern studiebureau/architect. </w:t>
      </w:r>
    </w:p>
    <w:p w14:paraId="783A1FCB" w14:textId="2FEA80C9" w:rsidR="00C5368E" w:rsidRDefault="00C5368E" w:rsidP="00E87EDF">
      <w:pPr>
        <w:tabs>
          <w:tab w:val="left" w:pos="1455"/>
        </w:tabs>
        <w:jc w:val="both"/>
      </w:pPr>
      <w:hyperlink r:id="rId9" w:history="1">
        <w:r>
          <w:rPr>
            <w:rStyle w:val="Hyperlink"/>
          </w:rPr>
          <w:t>Beheersplan | Eigenaars | Onroerend Erfgoed</w:t>
        </w:r>
      </w:hyperlink>
    </w:p>
    <w:p w14:paraId="59C92455" w14:textId="174F674C" w:rsidR="00C5368E" w:rsidRDefault="00C5368E" w:rsidP="00E87EDF">
      <w:pPr>
        <w:tabs>
          <w:tab w:val="left" w:pos="1455"/>
        </w:tabs>
        <w:jc w:val="both"/>
      </w:pPr>
      <w:r>
        <w:t xml:space="preserve">Voor maatregelen aan de erfgoedelementen die </w:t>
      </w:r>
      <w:proofErr w:type="spellStart"/>
      <w:r>
        <w:t>opgelijst</w:t>
      </w:r>
      <w:proofErr w:type="spellEnd"/>
      <w:r>
        <w:t xml:space="preserve"> staan in het beheersplan kan een erfgoedpremie aangevraagd worden. Gezien het een bescherming als dorpsgezicht betreft gaat het over het exterieur van het gebouw en waardevolle elementen in de tuin. </w:t>
      </w:r>
    </w:p>
    <w:p w14:paraId="5C3A9185" w14:textId="081A2894" w:rsidR="00C5368E" w:rsidRDefault="00C5368E" w:rsidP="00E87EDF">
      <w:pPr>
        <w:tabs>
          <w:tab w:val="left" w:pos="1455"/>
        </w:tabs>
        <w:jc w:val="both"/>
      </w:pPr>
      <w:r>
        <w:t xml:space="preserve">De premie bedraagt 40% van de geraamde kosten excl. BTW. Er kan jaarlijks een aanvraag gedaan worden, waarbij max. 250.000 euro aan kosten aanvaard worden, met een maximum van 500.000 euro over een periode van 5 jaar. </w:t>
      </w:r>
    </w:p>
    <w:p w14:paraId="6E9358D4" w14:textId="1902BF0D" w:rsidR="00C5368E" w:rsidRDefault="00C5368E" w:rsidP="00E87EDF">
      <w:pPr>
        <w:tabs>
          <w:tab w:val="left" w:pos="1455"/>
        </w:tabs>
        <w:jc w:val="both"/>
      </w:pPr>
      <w:hyperlink r:id="rId10" w:history="1">
        <w:r>
          <w:rPr>
            <w:rStyle w:val="Hyperlink"/>
          </w:rPr>
          <w:t>Standaardprocedure | Financiële steun | Onroerend Erfgoed</w:t>
        </w:r>
      </w:hyperlink>
    </w:p>
    <w:p w14:paraId="19682047" w14:textId="4AAB135E" w:rsidR="00C5368E" w:rsidRDefault="00C5368E" w:rsidP="00E87EDF">
      <w:pPr>
        <w:tabs>
          <w:tab w:val="left" w:pos="1455"/>
        </w:tabs>
        <w:jc w:val="both"/>
      </w:pPr>
    </w:p>
    <w:p w14:paraId="2012D33E" w14:textId="525B7722" w:rsidR="00C5368E" w:rsidRDefault="00C5368E" w:rsidP="00E87EDF">
      <w:pPr>
        <w:tabs>
          <w:tab w:val="left" w:pos="1455"/>
        </w:tabs>
        <w:jc w:val="both"/>
        <w:rPr>
          <w:u w:val="single"/>
        </w:rPr>
      </w:pPr>
      <w:r w:rsidRPr="00C5368E">
        <w:rPr>
          <w:u w:val="single"/>
        </w:rPr>
        <w:t xml:space="preserve">Erfgoedlening </w:t>
      </w:r>
    </w:p>
    <w:p w14:paraId="19F64492" w14:textId="09AF1A61" w:rsidR="00C5368E" w:rsidRDefault="00C5368E" w:rsidP="00E87EDF">
      <w:pPr>
        <w:tabs>
          <w:tab w:val="left" w:pos="1455"/>
        </w:tabs>
        <w:jc w:val="both"/>
      </w:pPr>
      <w:r w:rsidRPr="00C5368E">
        <w:t xml:space="preserve">Lening </w:t>
      </w:r>
      <w:r>
        <w:t xml:space="preserve">met intrestvoet </w:t>
      </w:r>
      <w:r w:rsidR="00A31432">
        <w:t xml:space="preserve">van </w:t>
      </w:r>
      <w:r>
        <w:t xml:space="preserve">momenteel 1 %, geleend bedrag </w:t>
      </w:r>
      <w:r w:rsidR="00A31432">
        <w:t xml:space="preserve">tussen 25.000 en 250.000 euro, voor werken aan erfgoed. Het project moet de nodige vergunningen hebben en de werken moeten uitgevoerd worden met respect voor de erfgoedwaarden. </w:t>
      </w:r>
    </w:p>
    <w:p w14:paraId="1D93BE9A" w14:textId="38EA1035" w:rsidR="00762DFD" w:rsidRDefault="009508C3" w:rsidP="00E87EDF">
      <w:pPr>
        <w:tabs>
          <w:tab w:val="left" w:pos="1455"/>
        </w:tabs>
        <w:jc w:val="both"/>
      </w:pPr>
      <w:r>
        <w:t xml:space="preserve">Werken waarvoor een erfgoedpremie verkregen werd, komen niet in aanmerking. </w:t>
      </w:r>
    </w:p>
    <w:p w14:paraId="45B30A8F" w14:textId="2408A143" w:rsidR="00A31432" w:rsidRDefault="00A31432" w:rsidP="00E87EDF">
      <w:pPr>
        <w:tabs>
          <w:tab w:val="left" w:pos="1455"/>
        </w:tabs>
        <w:jc w:val="both"/>
      </w:pPr>
      <w:r>
        <w:t xml:space="preserve">Naast restauratiewerken komen ook werken in functie van de herbestemming of nieuwbouwingrepen in aanmerking. </w:t>
      </w:r>
    </w:p>
    <w:p w14:paraId="7A1F3D5C" w14:textId="5B3B76EF" w:rsidR="00A31432" w:rsidRPr="00C5368E" w:rsidRDefault="00A31432" w:rsidP="00E87EDF">
      <w:pPr>
        <w:tabs>
          <w:tab w:val="left" w:pos="1455"/>
        </w:tabs>
        <w:jc w:val="both"/>
      </w:pPr>
      <w:hyperlink r:id="rId11" w:history="1">
        <w:r>
          <w:rPr>
            <w:rStyle w:val="Hyperlink"/>
          </w:rPr>
          <w:t>Erfgoedlening | Financiële steun | Onroerend Erfgoed</w:t>
        </w:r>
      </w:hyperlink>
    </w:p>
    <w:sectPr w:rsidR="00A31432" w:rsidRPr="00C536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B02953"/>
    <w:multiLevelType w:val="hybridMultilevel"/>
    <w:tmpl w:val="4BE29F76"/>
    <w:lvl w:ilvl="0" w:tplc="E830FD6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EA5093D"/>
    <w:multiLevelType w:val="hybridMultilevel"/>
    <w:tmpl w:val="2D6AC162"/>
    <w:lvl w:ilvl="0" w:tplc="E830FD6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F0F"/>
    <w:rsid w:val="0000457C"/>
    <w:rsid w:val="00065608"/>
    <w:rsid w:val="000B4E97"/>
    <w:rsid w:val="001007A2"/>
    <w:rsid w:val="001A0EBC"/>
    <w:rsid w:val="003170F9"/>
    <w:rsid w:val="004452DD"/>
    <w:rsid w:val="00696719"/>
    <w:rsid w:val="00762DFD"/>
    <w:rsid w:val="00762F0F"/>
    <w:rsid w:val="009508C3"/>
    <w:rsid w:val="00A10AF6"/>
    <w:rsid w:val="00A31432"/>
    <w:rsid w:val="00B158FD"/>
    <w:rsid w:val="00C3037B"/>
    <w:rsid w:val="00C5368E"/>
    <w:rsid w:val="00D5740C"/>
    <w:rsid w:val="00D66B50"/>
    <w:rsid w:val="00E21C8A"/>
    <w:rsid w:val="00E87EDF"/>
    <w:rsid w:val="00F529B7"/>
    <w:rsid w:val="00FC7C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21576"/>
  <w15:chartTrackingRefBased/>
  <w15:docId w15:val="{96CCECBE-064B-4E24-A427-B948DFFE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62F0F"/>
    <w:rPr>
      <w:color w:val="0000FF"/>
      <w:u w:val="single"/>
    </w:rPr>
  </w:style>
  <w:style w:type="paragraph" w:styleId="Lijstalinea">
    <w:name w:val="List Paragraph"/>
    <w:basedOn w:val="Standaard"/>
    <w:uiPriority w:val="34"/>
    <w:qFormat/>
    <w:rsid w:val="00E87E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roerenderfgoed.be/werken-een-beschermd-stads-dorpsgezich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nventaris.onroerenderfgoed.be/aanduidingsobjecten/19671"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s://inventaris.onroerenderfgoed.be/aanduidingsobjecten/2402" TargetMode="External"/><Relationship Id="rId11" Type="http://schemas.openxmlformats.org/officeDocument/2006/relationships/hyperlink" Target="https://www.onroerenderfgoed.be/erfgoedlening" TargetMode="External"/><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hyperlink" Target="https://www.onroerenderfgoed.be/standaardprocedure-voor-een-erfgoedpremie" TargetMode="External"/><Relationship Id="rId4" Type="http://schemas.openxmlformats.org/officeDocument/2006/relationships/webSettings" Target="webSettings.xml"/><Relationship Id="rId9" Type="http://schemas.openxmlformats.org/officeDocument/2006/relationships/hyperlink" Target="https://www.onroerenderfgoed.be/een-beheersplan-opstellen" TargetMode="External"/><Relationship Id="rId14" Type="http://schemas.openxmlformats.org/officeDocument/2006/relationships/customXml" Target="../customXml/item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75D92C3E53A14694CEA2D57F658C87" ma:contentTypeVersion="12" ma:contentTypeDescription="Een nieuw document maken." ma:contentTypeScope="" ma:versionID="b9d7bda0208e0435fe50ef46be7112af">
  <xsd:schema xmlns:xsd="http://www.w3.org/2001/XMLSchema" xmlns:xs="http://www.w3.org/2001/XMLSchema" xmlns:p="http://schemas.microsoft.com/office/2006/metadata/properties" xmlns:ns2="6450b69f-c85b-4373-9121-33396e39a194" xmlns:ns3="a1c849b9-3f43-4cf3-9b9e-062c213113d2" targetNamespace="http://schemas.microsoft.com/office/2006/metadata/properties" ma:root="true" ma:fieldsID="598e123f7831c7c0192602c0604ff730" ns2:_="" ns3:_="">
    <xsd:import namespace="6450b69f-c85b-4373-9121-33396e39a194"/>
    <xsd:import namespace="a1c849b9-3f43-4cf3-9b9e-062c213113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0b69f-c85b-4373-9121-33396e39a19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c849b9-3f43-4cf3-9b9e-062c213113d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C5FA7B-865A-4D3B-BDFE-02F09FA9902E}"/>
</file>

<file path=customXml/itemProps2.xml><?xml version="1.0" encoding="utf-8"?>
<ds:datastoreItem xmlns:ds="http://schemas.openxmlformats.org/officeDocument/2006/customXml" ds:itemID="{C832BE5D-D81F-4ADE-B009-3F0EF6D6866B}"/>
</file>

<file path=customXml/itemProps3.xml><?xml version="1.0" encoding="utf-8"?>
<ds:datastoreItem xmlns:ds="http://schemas.openxmlformats.org/officeDocument/2006/customXml" ds:itemID="{757BC1C9-2722-4809-A161-CF51FDF0B911}"/>
</file>

<file path=docProps/app.xml><?xml version="1.0" encoding="utf-8"?>
<Properties xmlns="http://schemas.openxmlformats.org/officeDocument/2006/extended-properties" xmlns:vt="http://schemas.openxmlformats.org/officeDocument/2006/docPropsVTypes">
  <Template>Normal</Template>
  <TotalTime>72</TotalTime>
  <Pages>2</Pages>
  <Words>530</Words>
  <Characters>2918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Vansant</dc:creator>
  <cp:keywords/>
  <dc:description/>
  <cp:lastModifiedBy>Veerle Vansant</cp:lastModifiedBy>
  <cp:revision>4</cp:revision>
  <dcterms:created xsi:type="dcterms:W3CDTF">2021-01-13T12:51:00Z</dcterms:created>
  <dcterms:modified xsi:type="dcterms:W3CDTF">2021-01-13T14:04:00Z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0x0101005875D92C3E53A14694CEA2D57F658C87</vt:lpwstr>
  </property>
</Properties>
</file>